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DB798" w14:textId="354041BC" w:rsidR="007671A9" w:rsidRPr="005522B8" w:rsidRDefault="005A7709">
      <w:pPr>
        <w:rPr>
          <w:b/>
          <w:bCs/>
        </w:rPr>
      </w:pPr>
      <w:r w:rsidRPr="005522B8">
        <w:rPr>
          <w:b/>
          <w:bCs/>
        </w:rPr>
        <w:t>How are you approaching this project?</w:t>
      </w:r>
    </w:p>
    <w:p w14:paraId="49FA992D" w14:textId="77777777" w:rsidR="005A7709" w:rsidRDefault="005A7709"/>
    <w:p w14:paraId="1B790518" w14:textId="3D2F719D" w:rsidR="005A7709" w:rsidRDefault="005A7709">
      <w:r>
        <w:t>I</w:t>
      </w:r>
      <w:r w:rsidR="005522B8">
        <w:t xml:space="preserve"> imagine </w:t>
      </w:r>
      <w:r>
        <w:t>that I am in the future – in 2065 – and from that p</w:t>
      </w:r>
      <w:r w:rsidR="005522B8">
        <w:t>e</w:t>
      </w:r>
      <w:r>
        <w:t>rspective the way that humans treated other animals in the past – in 2025 – is very hard</w:t>
      </w:r>
      <w:r w:rsidR="005522B8">
        <w:t xml:space="preserve"> to</w:t>
      </w:r>
      <w:r>
        <w:t xml:space="preserve"> understand. It’s like now looking back to</w:t>
      </w:r>
      <w:r w:rsidR="005522B8">
        <w:t>,</w:t>
      </w:r>
      <w:r>
        <w:t xml:space="preserve"> say</w:t>
      </w:r>
      <w:r w:rsidR="005522B8">
        <w:t>,</w:t>
      </w:r>
      <w:r>
        <w:t xml:space="preserve"> the second world war and the way that one group of humans treated another group of humans as if they were not humans. One group of humans had no empathy or compassion for the fact that they were killing other humans who were just like them, who had dreams and who felt love and desire and fear and pain just like them. </w:t>
      </w:r>
    </w:p>
    <w:p w14:paraId="17077606" w14:textId="1FEC0CE8" w:rsidR="005A7709" w:rsidRDefault="005A7709">
      <w:proofErr w:type="gramStart"/>
      <w:r>
        <w:t>So</w:t>
      </w:r>
      <w:proofErr w:type="gramEnd"/>
      <w:r>
        <w:t xml:space="preserve"> in the future humans have learned that other animals in many ways are just like them. They feel happy or they feel sad. They feel joy and they feel pain, grief and fear just like them. </w:t>
      </w:r>
    </w:p>
    <w:p w14:paraId="53D5A206" w14:textId="77777777" w:rsidR="005A7709" w:rsidRDefault="005A7709"/>
    <w:p w14:paraId="61E58EDE" w14:textId="17D935F3" w:rsidR="005A7709" w:rsidRPr="005522B8" w:rsidRDefault="005A7709">
      <w:pPr>
        <w:rPr>
          <w:b/>
          <w:bCs/>
        </w:rPr>
      </w:pPr>
      <w:r w:rsidRPr="005522B8">
        <w:rPr>
          <w:b/>
          <w:bCs/>
        </w:rPr>
        <w:t>So how did humans learn this in such a short time between now and then?</w:t>
      </w:r>
    </w:p>
    <w:p w14:paraId="67653EFF" w14:textId="77777777" w:rsidR="005A7709" w:rsidRDefault="005A7709"/>
    <w:p w14:paraId="46238BE0" w14:textId="4C86D12F" w:rsidR="005A7709" w:rsidRDefault="005522B8">
      <w:r>
        <w:t xml:space="preserve">That’s a good question. </w:t>
      </w:r>
      <w:r w:rsidR="005A7709">
        <w:t xml:space="preserve">I was imagining that a giant Rupture occurred in the mid 2030s that lead to a great disaster followed by a great rethink, but I haven’t given enough thought to why that would lead to such a profound shift in attitude toward the other animal (and toward one another). In </w:t>
      </w:r>
      <w:proofErr w:type="gramStart"/>
      <w:r w:rsidR="005A7709">
        <w:t>fact</w:t>
      </w:r>
      <w:proofErr w:type="gramEnd"/>
      <w:r w:rsidR="005A7709">
        <w:t xml:space="preserve"> now I am beginning to reconsider what happened at the Rupture. I’m thinking about what leads to a profound change in attitude more generally. Sometimes I think it is something imposed externally. For example, when seat belts were first introduced in cars in UK law, or when cigarettes were banned inside public spaces, I remember there was a lot of grumbling, but everyone complied – they could see the sense of it even though some people didn’t particularly like it. A better example might be the Lockdown in 2020-21. I imagine for most people, the idea that they could not go outside their home and had to remain in isolation would have been unthinkable</w:t>
      </w:r>
      <w:r>
        <w:t xml:space="preserve"> beforehand</w:t>
      </w:r>
      <w:r w:rsidR="005A7709">
        <w:t xml:space="preserve">, but people accepted it </w:t>
      </w:r>
      <w:proofErr w:type="gramStart"/>
      <w:r w:rsidR="005A7709">
        <w:t>pretty quickly</w:t>
      </w:r>
      <w:proofErr w:type="gramEnd"/>
      <w:r w:rsidR="005A7709">
        <w:t xml:space="preserve"> because they saw the necessity for it. So maybe people have been told by an Authority that there is a necessity for this change – not to mistreat, exploit, eat other animals – and pretty quickly they have accepted it – and maybe a change in values and attitudes follows a change in behaviour – rather than the other way round </w:t>
      </w:r>
      <w:r w:rsidR="000C43AC">
        <w:t>–</w:t>
      </w:r>
      <w:r w:rsidR="005A7709">
        <w:t xml:space="preserve"> </w:t>
      </w:r>
      <w:r w:rsidR="000C43AC">
        <w:t xml:space="preserve">a change in behaviour being followed by a change in attitudes. </w:t>
      </w:r>
    </w:p>
    <w:p w14:paraId="750F3128" w14:textId="77777777" w:rsidR="005522B8" w:rsidRDefault="005522B8"/>
    <w:p w14:paraId="6FC71518" w14:textId="7C5A3AF1" w:rsidR="005522B8" w:rsidRDefault="005522B8">
      <w:pPr>
        <w:rPr>
          <w:b/>
          <w:bCs/>
        </w:rPr>
      </w:pPr>
      <w:r w:rsidRPr="005522B8">
        <w:rPr>
          <w:b/>
          <w:bCs/>
        </w:rPr>
        <w:t>What are you hoping people might take from your work?</w:t>
      </w:r>
    </w:p>
    <w:p w14:paraId="4A4F6400" w14:textId="77777777" w:rsidR="005522B8" w:rsidRDefault="005522B8">
      <w:pPr>
        <w:rPr>
          <w:b/>
          <w:bCs/>
        </w:rPr>
      </w:pPr>
    </w:p>
    <w:p w14:paraId="689BFE40" w14:textId="4771BA60" w:rsidR="005522B8" w:rsidRPr="005522B8" w:rsidRDefault="005522B8">
      <w:r w:rsidRPr="005522B8">
        <w:t xml:space="preserve">Another good question. </w:t>
      </w:r>
      <w:r>
        <w:t xml:space="preserve">I’d like it if my work </w:t>
      </w:r>
      <w:proofErr w:type="gramStart"/>
      <w:r>
        <w:t>opened up</w:t>
      </w:r>
      <w:proofErr w:type="gramEnd"/>
      <w:r>
        <w:t xml:space="preserve"> a dialogue with visitors who want to talk with me about our relationship to the farmed nonhuman. I’d like it if my work raised any questions of any kind for visitors and other artists in the show. I’d most like to see my work as supporting questioning and I’d like it to challenge, but not for people to feel criticised or that my work is telling them they are ‘wrong’. I think placing my work in the future helps this to happen and I </w:t>
      </w:r>
      <w:r w:rsidR="0040628C">
        <w:t>hope</w:t>
      </w:r>
      <w:r>
        <w:t xml:space="preserve"> setting work in the future helps people to think differently. </w:t>
      </w:r>
    </w:p>
    <w:p w14:paraId="612DC470" w14:textId="77777777" w:rsidR="000C43AC" w:rsidRDefault="000C43AC"/>
    <w:sectPr w:rsidR="000C43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709"/>
    <w:rsid w:val="000C43AC"/>
    <w:rsid w:val="003C7321"/>
    <w:rsid w:val="0040628C"/>
    <w:rsid w:val="004131C8"/>
    <w:rsid w:val="00441F71"/>
    <w:rsid w:val="005522B8"/>
    <w:rsid w:val="005642BC"/>
    <w:rsid w:val="005A7709"/>
    <w:rsid w:val="005D43BD"/>
    <w:rsid w:val="006836F6"/>
    <w:rsid w:val="00722883"/>
    <w:rsid w:val="007671A9"/>
    <w:rsid w:val="0077048F"/>
    <w:rsid w:val="00DC73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5C4936F"/>
  <w15:chartTrackingRefBased/>
  <w15:docId w15:val="{100BCB5C-7852-3342-AE81-3C35CC875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77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77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77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77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77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770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770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770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770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7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77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77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77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77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77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77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77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7709"/>
    <w:rPr>
      <w:rFonts w:eastAsiaTheme="majorEastAsia" w:cstheme="majorBidi"/>
      <w:color w:val="272727" w:themeColor="text1" w:themeTint="D8"/>
    </w:rPr>
  </w:style>
  <w:style w:type="paragraph" w:styleId="Title">
    <w:name w:val="Title"/>
    <w:basedOn w:val="Normal"/>
    <w:next w:val="Normal"/>
    <w:link w:val="TitleChar"/>
    <w:uiPriority w:val="10"/>
    <w:qFormat/>
    <w:rsid w:val="005A770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77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770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77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770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7709"/>
    <w:rPr>
      <w:i/>
      <w:iCs/>
      <w:color w:val="404040" w:themeColor="text1" w:themeTint="BF"/>
    </w:rPr>
  </w:style>
  <w:style w:type="paragraph" w:styleId="ListParagraph">
    <w:name w:val="List Paragraph"/>
    <w:basedOn w:val="Normal"/>
    <w:uiPriority w:val="34"/>
    <w:qFormat/>
    <w:rsid w:val="005A7709"/>
    <w:pPr>
      <w:ind w:left="720"/>
      <w:contextualSpacing/>
    </w:pPr>
  </w:style>
  <w:style w:type="character" w:styleId="IntenseEmphasis">
    <w:name w:val="Intense Emphasis"/>
    <w:basedOn w:val="DefaultParagraphFont"/>
    <w:uiPriority w:val="21"/>
    <w:qFormat/>
    <w:rsid w:val="005A7709"/>
    <w:rPr>
      <w:i/>
      <w:iCs/>
      <w:color w:val="0F4761" w:themeColor="accent1" w:themeShade="BF"/>
    </w:rPr>
  </w:style>
  <w:style w:type="paragraph" w:styleId="IntenseQuote">
    <w:name w:val="Intense Quote"/>
    <w:basedOn w:val="Normal"/>
    <w:next w:val="Normal"/>
    <w:link w:val="IntenseQuoteChar"/>
    <w:uiPriority w:val="30"/>
    <w:qFormat/>
    <w:rsid w:val="005A77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7709"/>
    <w:rPr>
      <w:i/>
      <w:iCs/>
      <w:color w:val="0F4761" w:themeColor="accent1" w:themeShade="BF"/>
    </w:rPr>
  </w:style>
  <w:style w:type="character" w:styleId="IntenseReference">
    <w:name w:val="Intense Reference"/>
    <w:basedOn w:val="DefaultParagraphFont"/>
    <w:uiPriority w:val="32"/>
    <w:qFormat/>
    <w:rsid w:val="005A77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Askew</dc:creator>
  <cp:keywords/>
  <dc:description/>
  <cp:lastModifiedBy>Susan Askew</cp:lastModifiedBy>
  <cp:revision>3</cp:revision>
  <dcterms:created xsi:type="dcterms:W3CDTF">2025-10-28T08:09:00Z</dcterms:created>
  <dcterms:modified xsi:type="dcterms:W3CDTF">2025-10-28T18:08:00Z</dcterms:modified>
</cp:coreProperties>
</file>